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4D9" w:rsidRPr="00CD44D9" w:rsidRDefault="00CD44D9" w:rsidP="00CD44D9">
      <w:pPr>
        <w:jc w:val="center"/>
        <w:rPr>
          <w:b/>
          <w:sz w:val="28"/>
        </w:rPr>
      </w:pPr>
      <w:r w:rsidRPr="00CD44D9">
        <w:rPr>
          <w:b/>
          <w:sz w:val="28"/>
        </w:rPr>
        <w:t>BAOMS QO</w:t>
      </w:r>
      <w:bookmarkStart w:id="0" w:name="_GoBack"/>
      <w:bookmarkEnd w:id="0"/>
      <w:r w:rsidRPr="00CD44D9">
        <w:rPr>
          <w:b/>
          <w:sz w:val="28"/>
        </w:rPr>
        <w:t>MS Rare Lesions of the Jaws Registry</w:t>
      </w:r>
    </w:p>
    <w:p w:rsidR="00CD44D9" w:rsidRPr="00CD44D9" w:rsidRDefault="00CD44D9" w:rsidP="00CD44D9">
      <w:pPr>
        <w:jc w:val="center"/>
        <w:rPr>
          <w:b/>
          <w:sz w:val="28"/>
        </w:rPr>
      </w:pPr>
      <w:r w:rsidRPr="00CD44D9">
        <w:rPr>
          <w:b/>
          <w:sz w:val="28"/>
        </w:rPr>
        <w:t>Patient information leaflet</w:t>
      </w:r>
    </w:p>
    <w:p w:rsidR="00CD44D9" w:rsidRPr="00BD6318" w:rsidRDefault="00CD44D9" w:rsidP="00CD44D9">
      <w:pPr>
        <w:shd w:val="clear" w:color="auto" w:fill="323232" w:themeFill="text2"/>
        <w:jc w:val="center"/>
        <w:rPr>
          <w:rFonts w:cs="Calibri Light"/>
          <w:bCs/>
          <w:color w:val="FFFFFF" w:themeColor="background1"/>
        </w:rPr>
      </w:pPr>
      <w:r w:rsidRPr="00BD6318">
        <w:rPr>
          <w:rFonts w:cs="Calibri Light"/>
          <w:bCs/>
          <w:color w:val="FFFFFF" w:themeColor="background1"/>
        </w:rPr>
        <w:t xml:space="preserve">You have been given this leaflet because you have been diagnosed with a rare benign lesion or tumour of the jaws. The surgeons and other health professionals who care for you would like to invite you to take part in this registry dedicated to similar conditions to yours. </w:t>
      </w:r>
    </w:p>
    <w:p w:rsidR="00CD44D9" w:rsidRPr="00BD6318" w:rsidRDefault="00CD44D9" w:rsidP="00CD44D9">
      <w:pPr>
        <w:shd w:val="clear" w:color="auto" w:fill="323232" w:themeFill="text2"/>
        <w:jc w:val="center"/>
        <w:rPr>
          <w:rFonts w:cs="Calibri Light"/>
          <w:bCs/>
          <w:color w:val="FFFFFF" w:themeColor="background1"/>
        </w:rPr>
      </w:pPr>
      <w:r w:rsidRPr="00BD6318">
        <w:rPr>
          <w:rFonts w:eastAsia="Times New Roman" w:cs="Calibri Light"/>
          <w:bCs/>
          <w:color w:val="00B0F0"/>
          <w:lang w:eastAsia="en-GB"/>
        </w:rPr>
        <w:t>Please read this leaflet carefully</w:t>
      </w:r>
      <w:r w:rsidRPr="00BD6318">
        <w:rPr>
          <w:rFonts w:eastAsia="Times New Roman" w:cs="Calibri Light"/>
          <w:bCs/>
          <w:color w:val="FFFFFF" w:themeColor="background1"/>
          <w:lang w:eastAsia="en-GB"/>
        </w:rPr>
        <w:t>. It explains who we are, what we are doing and how we treat your information to ensure confidentiality and anonymity.</w:t>
      </w:r>
    </w:p>
    <w:p w:rsidR="00CD44D9" w:rsidRPr="00BD6318" w:rsidRDefault="00CD44D9" w:rsidP="00CD44D9">
      <w:pPr>
        <w:shd w:val="clear" w:color="auto" w:fill="F3AD37" w:themeFill="accent6"/>
        <w:rPr>
          <w:rFonts w:cs="Calibri Light"/>
          <w:bCs/>
          <w:smallCaps/>
          <w:color w:val="FFFFFF" w:themeColor="background1"/>
        </w:rPr>
      </w:pPr>
      <w:r w:rsidRPr="00BD6318">
        <w:rPr>
          <w:rFonts w:cs="Calibri Light"/>
          <w:bCs/>
          <w:smallCaps/>
          <w:color w:val="FFFFFF" w:themeColor="background1"/>
        </w:rPr>
        <w:t>Why was I given this leaflet?</w:t>
      </w:r>
    </w:p>
    <w:p w:rsidR="00CD44D9" w:rsidRPr="00BD6318" w:rsidRDefault="00CD44D9" w:rsidP="00CD44D9">
      <w:pPr>
        <w:rPr>
          <w:rFonts w:cs="Calibri Light"/>
        </w:rPr>
      </w:pPr>
      <w:r w:rsidRPr="00BD6318">
        <w:rPr>
          <w:rFonts w:cs="Calibri Light"/>
        </w:rPr>
        <w:t xml:space="preserve">Benign lesions and tumours of the jaws are a rare and relatively varied group of conditions. Because they are rare, they are not very well understood and there are no recommendations for their management. One possible approach to this challenge is to collect information about these conditions in a specialised registry. A clinical registry collects organised information about patients affected by a condition and the treatment received. This can be used to find patterns in disease presentation, treatment outcomes and ultimately improve patient care. </w:t>
      </w:r>
    </w:p>
    <w:p w:rsidR="00CD44D9" w:rsidRPr="00BD6318" w:rsidRDefault="00CD44D9" w:rsidP="00CD44D9">
      <w:pPr>
        <w:shd w:val="clear" w:color="auto" w:fill="F3AD37" w:themeFill="accent6"/>
        <w:rPr>
          <w:rFonts w:cs="Calibri Light"/>
          <w:bCs/>
          <w:smallCaps/>
          <w:color w:val="FFFFFF" w:themeColor="background1"/>
        </w:rPr>
      </w:pPr>
      <w:r w:rsidRPr="00BD6318">
        <w:rPr>
          <w:rFonts w:cs="Calibri Light"/>
          <w:bCs/>
          <w:smallCaps/>
          <w:color w:val="FFFFFF" w:themeColor="background1"/>
        </w:rPr>
        <w:t xml:space="preserve">Why are you collecting this information? </w:t>
      </w:r>
    </w:p>
    <w:p w:rsidR="00CD44D9" w:rsidRPr="00BD6318" w:rsidRDefault="00CD44D9" w:rsidP="00CD44D9">
      <w:pPr>
        <w:rPr>
          <w:rFonts w:cs="Calibri Light"/>
        </w:rPr>
      </w:pPr>
      <w:r w:rsidRPr="00BD6318">
        <w:rPr>
          <w:rFonts w:cs="Calibri Light"/>
        </w:rPr>
        <w:t xml:space="preserve">We would like to find out how your condition was treated and followed up, if you have experienced any complications or recurrence. We would like to understand how frequent these tumours are and how they are treated in the UK. We hope this information, received directly from patients and carers, will help clinicians and healthcare commissioners understand more about the best treatment for those tumours and improve care for patients in the future.  </w:t>
      </w:r>
    </w:p>
    <w:p w:rsidR="00CD44D9" w:rsidRPr="00BD6318" w:rsidRDefault="00CD44D9" w:rsidP="00CD44D9">
      <w:pPr>
        <w:shd w:val="clear" w:color="auto" w:fill="F3AD37" w:themeFill="accent6"/>
        <w:rPr>
          <w:rFonts w:cs="Calibri Light"/>
          <w:bCs/>
          <w:smallCaps/>
          <w:color w:val="FFFFFF" w:themeColor="background1"/>
        </w:rPr>
      </w:pPr>
      <w:r w:rsidRPr="00BD6318">
        <w:rPr>
          <w:rFonts w:cs="Calibri Light"/>
          <w:bCs/>
          <w:smallCaps/>
          <w:color w:val="FFFFFF" w:themeColor="background1"/>
        </w:rPr>
        <w:t>What would taking part involve?</w:t>
      </w:r>
    </w:p>
    <w:p w:rsidR="00CD44D9" w:rsidRPr="00BD6318" w:rsidRDefault="00CD44D9" w:rsidP="00CD44D9">
      <w:pPr>
        <w:rPr>
          <w:rFonts w:cs="Calibri Light"/>
        </w:rPr>
      </w:pPr>
      <w:r w:rsidRPr="00BD6318">
        <w:rPr>
          <w:rFonts w:cs="Calibri Light"/>
        </w:rPr>
        <w:t xml:space="preserve">Taking part in this registry will not take up any your time. Your surgical team will collect data directly from your medical records and pass it onto us securely. </w:t>
      </w:r>
    </w:p>
    <w:p w:rsidR="00CD44D9" w:rsidRPr="00BD6318" w:rsidRDefault="00CD44D9" w:rsidP="00CD44D9">
      <w:pPr>
        <w:shd w:val="clear" w:color="auto" w:fill="F3AD37" w:themeFill="accent6"/>
        <w:rPr>
          <w:rFonts w:cs="Calibri Light"/>
          <w:bCs/>
          <w:smallCaps/>
          <w:color w:val="FFFFFF" w:themeColor="background1"/>
        </w:rPr>
      </w:pPr>
      <w:r w:rsidRPr="00BD6318">
        <w:rPr>
          <w:rFonts w:cs="Calibri Light"/>
          <w:bCs/>
          <w:smallCaps/>
          <w:color w:val="FFFFFF" w:themeColor="background1"/>
        </w:rPr>
        <w:t xml:space="preserve">What information about me are you collecting? </w:t>
      </w:r>
    </w:p>
    <w:p w:rsidR="00CD44D9" w:rsidRPr="00BD6318" w:rsidRDefault="00CD44D9" w:rsidP="00CD44D9">
      <w:pPr>
        <w:rPr>
          <w:rFonts w:cs="Calibri Light"/>
        </w:rPr>
      </w:pPr>
      <w:r w:rsidRPr="00BD6318">
        <w:rPr>
          <w:rFonts w:cs="Calibri Light"/>
        </w:rPr>
        <w:t xml:space="preserve">To be able to follow you over time, we need to collect your NHS number, date of birth and information about your conditions, treatments, and long-term outcomes. We would like also your permission to access and share any imaging or biological specimens routinely collected as part of your diagnosis, treatment or follow-up, to be reviewed by a panel of experts and potentially used for secondary research.  </w:t>
      </w:r>
    </w:p>
    <w:p w:rsidR="00CD44D9" w:rsidRPr="00BD6318" w:rsidRDefault="00CD44D9" w:rsidP="00CD44D9">
      <w:pPr>
        <w:shd w:val="clear" w:color="auto" w:fill="F3AD37" w:themeFill="accent6"/>
        <w:rPr>
          <w:rFonts w:cs="Calibri Light"/>
          <w:bCs/>
          <w:smallCaps/>
          <w:color w:val="FFFFFF" w:themeColor="background1"/>
        </w:rPr>
      </w:pPr>
      <w:r w:rsidRPr="00BD6318">
        <w:rPr>
          <w:rFonts w:cs="Calibri Light"/>
          <w:bCs/>
          <w:smallCaps/>
          <w:color w:val="FFFFFF" w:themeColor="background1"/>
        </w:rPr>
        <w:t>What will happen to my information?</w:t>
      </w:r>
    </w:p>
    <w:p w:rsidR="00CD44D9" w:rsidRPr="00BD6318" w:rsidRDefault="00CD44D9" w:rsidP="00CD44D9">
      <w:pPr>
        <w:rPr>
          <w:rFonts w:cs="Calibri Light"/>
        </w:rPr>
      </w:pPr>
      <w:r w:rsidRPr="00BD6318">
        <w:rPr>
          <w:rFonts w:cs="Calibri Light"/>
        </w:rPr>
        <w:t xml:space="preserve">Your information will be collected and stored on secure computers managed by the </w:t>
      </w:r>
      <w:proofErr w:type="spellStart"/>
      <w:r w:rsidRPr="00BD6318">
        <w:rPr>
          <w:rFonts w:cs="Calibri Light"/>
        </w:rPr>
        <w:t>Barts</w:t>
      </w:r>
      <w:proofErr w:type="spellEnd"/>
      <w:r w:rsidRPr="00BD6318">
        <w:rPr>
          <w:rFonts w:cs="Calibri Light"/>
        </w:rPr>
        <w:t xml:space="preserve"> Cancer Research UK Centre at Queen Mary University of London (BCC, QMUL). Access to your information will be restricted to your clinical team and a limited number of approved members from QMUL and the project team. No identifiable information will be shared. </w:t>
      </w:r>
    </w:p>
    <w:p w:rsidR="00CD44D9" w:rsidRPr="00BD6318" w:rsidRDefault="00CD44D9" w:rsidP="00CD44D9">
      <w:pPr>
        <w:shd w:val="clear" w:color="auto" w:fill="F3AD37" w:themeFill="accent6"/>
        <w:rPr>
          <w:rFonts w:cs="Calibri Light"/>
          <w:bCs/>
          <w:smallCaps/>
          <w:color w:val="FFFFFF" w:themeColor="background1"/>
        </w:rPr>
      </w:pPr>
      <w:r w:rsidRPr="00BD6318">
        <w:rPr>
          <w:rFonts w:cs="Calibri Light"/>
          <w:bCs/>
          <w:smallCaps/>
          <w:color w:val="FFFFFF" w:themeColor="background1"/>
        </w:rPr>
        <w:t>Is my information safe?</w:t>
      </w:r>
    </w:p>
    <w:p w:rsidR="00CD44D9" w:rsidRPr="00BD6318" w:rsidRDefault="00CD44D9" w:rsidP="00CD44D9">
      <w:pPr>
        <w:rPr>
          <w:rFonts w:cs="Calibri Light"/>
        </w:rPr>
      </w:pPr>
      <w:r w:rsidRPr="00BD6318">
        <w:rPr>
          <w:rFonts w:cs="Calibri Light"/>
        </w:rPr>
        <w:t xml:space="preserve">Yes, your information is safe. Very strict rules and secure procedures are in place to ensure that your information is kept safe. The systems and procedures in place at QMUL comply with international standards and QMUL continuously monitor and adapt them as necessary to maintain security over the lifetime of the project. </w:t>
      </w:r>
    </w:p>
    <w:p w:rsidR="00CD44D9" w:rsidRPr="00BD6318" w:rsidRDefault="00CD44D9" w:rsidP="00CD44D9">
      <w:pPr>
        <w:autoSpaceDE w:val="0"/>
        <w:autoSpaceDN w:val="0"/>
        <w:adjustRightInd w:val="0"/>
        <w:rPr>
          <w:rFonts w:cs="Calibri Light"/>
          <w:bCs/>
        </w:rPr>
      </w:pPr>
      <w:r w:rsidRPr="00BD6318">
        <w:rPr>
          <w:rFonts w:cs="Calibri Light"/>
        </w:rPr>
        <w:t>Because this information is valuable, it may also be used for secondary research e.g. evaluation of treatment outcomes, surveillance strategy and translational studies. Should this be the case, data that can directly identify you (e.g. NHS or CHI number) will never be shared.</w:t>
      </w:r>
    </w:p>
    <w:p w:rsidR="00CD44D9" w:rsidRPr="00BD6318" w:rsidRDefault="00CD44D9" w:rsidP="00CD44D9">
      <w:pPr>
        <w:shd w:val="clear" w:color="auto" w:fill="F3AD37" w:themeFill="accent6"/>
        <w:rPr>
          <w:rFonts w:cs="Calibri Light"/>
          <w:bCs/>
          <w:smallCaps/>
          <w:color w:val="FFFFFF" w:themeColor="background1"/>
        </w:rPr>
      </w:pPr>
      <w:r w:rsidRPr="00BD6318">
        <w:rPr>
          <w:rFonts w:cs="Calibri Light"/>
          <w:bCs/>
          <w:smallCaps/>
          <w:color w:val="FFFFFF" w:themeColor="background1"/>
        </w:rPr>
        <w:t>How long will my data be kept for?</w:t>
      </w:r>
    </w:p>
    <w:p w:rsidR="00CD44D9" w:rsidRPr="00BD6318" w:rsidRDefault="00CD44D9" w:rsidP="00CD44D9">
      <w:pPr>
        <w:rPr>
          <w:rFonts w:cs="Calibri Light"/>
        </w:rPr>
      </w:pPr>
      <w:r w:rsidRPr="00BD6318">
        <w:rPr>
          <w:rFonts w:cs="Calibri Light"/>
        </w:rPr>
        <w:lastRenderedPageBreak/>
        <w:t xml:space="preserve">Your information will be kept for 10 years after the end of data collection. Afterwards, it will either be anonymised (i.e., NHS number, date of birth… will be deleted) or completely deleted. </w:t>
      </w:r>
    </w:p>
    <w:p w:rsidR="00CD44D9" w:rsidRPr="00BD6318" w:rsidRDefault="00CD44D9" w:rsidP="00CD44D9">
      <w:pPr>
        <w:shd w:val="clear" w:color="auto" w:fill="F3AD37" w:themeFill="accent6"/>
        <w:rPr>
          <w:rFonts w:cs="Calibri Light"/>
          <w:bCs/>
          <w:smallCaps/>
          <w:color w:val="FFFFFF" w:themeColor="background1"/>
        </w:rPr>
      </w:pPr>
      <w:r w:rsidRPr="00BD6318">
        <w:rPr>
          <w:rFonts w:cs="Calibri Light"/>
          <w:bCs/>
          <w:smallCaps/>
          <w:color w:val="FFFFFF" w:themeColor="background1"/>
        </w:rPr>
        <w:t>Can I not take part to this registry?</w:t>
      </w:r>
    </w:p>
    <w:p w:rsidR="00CD44D9" w:rsidRPr="00BD6318" w:rsidRDefault="00CD44D9" w:rsidP="00CD44D9">
      <w:pPr>
        <w:rPr>
          <w:rFonts w:cs="Calibri Light"/>
        </w:rPr>
      </w:pPr>
      <w:r w:rsidRPr="00BD6318">
        <w:rPr>
          <w:rFonts w:cs="Calibri Light"/>
        </w:rPr>
        <w:t>Participation is voluntary and you can change your mind at any time without it affecting the care that you receive.</w:t>
      </w:r>
    </w:p>
    <w:p w:rsidR="00CD44D9" w:rsidRPr="00BD6318" w:rsidRDefault="00CD44D9" w:rsidP="00CD44D9">
      <w:pPr>
        <w:rPr>
          <w:rFonts w:cs="Calibri Light"/>
        </w:rPr>
      </w:pPr>
      <w:r w:rsidRPr="00BD6318">
        <w:rPr>
          <w:rFonts w:cs="Calibri Light"/>
        </w:rPr>
        <w:t xml:space="preserve">If you decide to not take part, when you complete the consent form, simply select “I do not agree”. This way, we will keep a record of your decision and we will not ask you again at a later stage. </w:t>
      </w:r>
    </w:p>
    <w:p w:rsidR="00CD44D9" w:rsidRPr="00BD6318" w:rsidRDefault="00CD44D9" w:rsidP="00CD44D9">
      <w:pPr>
        <w:rPr>
          <w:rFonts w:cs="Calibri Light"/>
        </w:rPr>
      </w:pPr>
      <w:r w:rsidRPr="00BD6318">
        <w:rPr>
          <w:rFonts w:cs="Calibri Light"/>
        </w:rPr>
        <w:t xml:space="preserve">If you change your mind about taking part, you can withdraw at any point without providing any reasons. Simply contact your treating team or email the project team and put “Opt-out” in the subject line. You will be asked whether you want all your information removed or whether you are happy for us to keep the information we have so far but no new information will be collected. </w:t>
      </w:r>
    </w:p>
    <w:p w:rsidR="00CD44D9" w:rsidRPr="00BD6318" w:rsidRDefault="00CD44D9" w:rsidP="00CD44D9">
      <w:pPr>
        <w:shd w:val="clear" w:color="auto" w:fill="F3AD37" w:themeFill="accent6"/>
        <w:rPr>
          <w:rFonts w:cs="Calibri Light"/>
          <w:bCs/>
          <w:smallCaps/>
          <w:color w:val="FFFFFF" w:themeColor="background1"/>
        </w:rPr>
      </w:pPr>
      <w:r w:rsidRPr="00BD6318">
        <w:rPr>
          <w:rFonts w:cs="Calibri Light"/>
          <w:bCs/>
          <w:smallCaps/>
          <w:color w:val="FFFFFF" w:themeColor="background1"/>
        </w:rPr>
        <w:t>Who is organising and funding this study?</w:t>
      </w:r>
    </w:p>
    <w:p w:rsidR="00CD44D9" w:rsidRPr="00BD6318" w:rsidRDefault="00CD44D9" w:rsidP="00CD44D9">
      <w:pPr>
        <w:rPr>
          <w:rFonts w:cs="Calibri Light"/>
        </w:rPr>
      </w:pPr>
      <w:r w:rsidRPr="00BD6318">
        <w:rPr>
          <w:rFonts w:cs="Calibri Light"/>
        </w:rPr>
        <w:t>This project was designed by oral and maxillofacial surgeons in collaboration with pathologists. The British Association of Oral and Maxillofacial Surgeons (BAOMS) leads this project and as data controller, is responsible for looking after your information and using it appropriately. The costs for the project are being supported by BAOMS (Registered charity number: 1062067).</w:t>
      </w:r>
    </w:p>
    <w:p w:rsidR="00CD44D9" w:rsidRPr="00BD6318" w:rsidRDefault="00CD44D9" w:rsidP="00CD44D9">
      <w:pPr>
        <w:shd w:val="clear" w:color="auto" w:fill="F3AD37" w:themeFill="accent6"/>
        <w:rPr>
          <w:rFonts w:cs="Calibri Light"/>
          <w:bCs/>
          <w:smallCaps/>
          <w:color w:val="FFFFFF" w:themeColor="background1"/>
        </w:rPr>
      </w:pPr>
      <w:r w:rsidRPr="00BD6318">
        <w:rPr>
          <w:rFonts w:cs="Calibri Light"/>
          <w:bCs/>
          <w:smallCaps/>
          <w:color w:val="FFFFFF" w:themeColor="background1"/>
        </w:rPr>
        <w:t>Who has reviewed this initiative?</w:t>
      </w:r>
    </w:p>
    <w:p w:rsidR="00CD44D9" w:rsidRPr="00BD6318" w:rsidRDefault="00CD44D9" w:rsidP="00CD44D9">
      <w:pPr>
        <w:rPr>
          <w:rFonts w:cs="Calibri Light"/>
        </w:rPr>
      </w:pPr>
      <w:r w:rsidRPr="00BD6318">
        <w:rPr>
          <w:rFonts w:cs="Calibri Light"/>
          <w:shd w:val="clear" w:color="auto" w:fill="FFC000"/>
        </w:rPr>
        <w:t>This project has been reviewed by clinicians and a group of patients and the audit department of this hospital and authorised by this hospital for data protection and security prior to their participation.</w:t>
      </w:r>
    </w:p>
    <w:p w:rsidR="00CD44D9" w:rsidRPr="00BD6318" w:rsidRDefault="00CD44D9" w:rsidP="00CD44D9">
      <w:pPr>
        <w:shd w:val="clear" w:color="auto" w:fill="F3AD37" w:themeFill="accent6"/>
        <w:rPr>
          <w:rFonts w:cs="Calibri Light"/>
          <w:bCs/>
          <w:smallCaps/>
          <w:color w:val="FFFFFF" w:themeColor="background1"/>
        </w:rPr>
      </w:pPr>
      <w:r w:rsidRPr="00BD6318">
        <w:rPr>
          <w:rFonts w:cs="Calibri Light"/>
          <w:bCs/>
          <w:smallCaps/>
          <w:color w:val="FFFFFF" w:themeColor="background1"/>
        </w:rPr>
        <w:t>What if there is a problem?</w:t>
      </w:r>
    </w:p>
    <w:p w:rsidR="00CD44D9" w:rsidRPr="00BD6318" w:rsidRDefault="00CD44D9" w:rsidP="00CD44D9">
      <w:pPr>
        <w:rPr>
          <w:rFonts w:cs="Calibri Light"/>
        </w:rPr>
      </w:pPr>
      <w:r w:rsidRPr="00BD6318">
        <w:rPr>
          <w:rFonts w:cs="Calibri Light"/>
        </w:rPr>
        <w:t xml:space="preserve">You also have the right to lodge a complaint with the Information Commissioner’s Office (ICO), the supervisory authority in the UK responsible for the implementation and enforcement of data protection law, if you have concerns about the way your personal data is being handled. You can contact the ICO via telephone (0303 123 1113) or email (W: </w:t>
      </w:r>
      <w:hyperlink r:id="rId6" w:history="1">
        <w:r w:rsidRPr="00BD6318">
          <w:rPr>
            <w:rStyle w:val="Hyperlink"/>
            <w:rFonts w:cs="Calibri Light"/>
          </w:rPr>
          <w:t>https://ico.org.uk/concerns/</w:t>
        </w:r>
      </w:hyperlink>
      <w:r w:rsidRPr="00BD6318">
        <w:rPr>
          <w:rFonts w:cs="Calibri Light"/>
        </w:rPr>
        <w:t xml:space="preserve">).  </w:t>
      </w:r>
    </w:p>
    <w:p w:rsidR="00CD44D9" w:rsidRPr="00BD6318" w:rsidRDefault="00CD44D9" w:rsidP="00CD44D9">
      <w:pPr>
        <w:shd w:val="clear" w:color="auto" w:fill="F3AD37" w:themeFill="accent6"/>
        <w:rPr>
          <w:rFonts w:cs="Calibri Light"/>
          <w:bCs/>
          <w:smallCaps/>
          <w:color w:val="FFFFFF" w:themeColor="background1"/>
        </w:rPr>
      </w:pPr>
      <w:r w:rsidRPr="00BD6318">
        <w:rPr>
          <w:rFonts w:cs="Calibri Light"/>
          <w:bCs/>
          <w:smallCaps/>
          <w:color w:val="FFFFFF" w:themeColor="background1"/>
        </w:rPr>
        <w:t>Finding out more</w:t>
      </w:r>
    </w:p>
    <w:p w:rsidR="00CD44D9" w:rsidRPr="00BD6318" w:rsidRDefault="00CD44D9" w:rsidP="00CD44D9">
      <w:pPr>
        <w:rPr>
          <w:rFonts w:cs="Calibri Light"/>
        </w:rPr>
      </w:pPr>
      <w:r w:rsidRPr="00BD6318">
        <w:rPr>
          <w:rFonts w:cs="Calibri Light"/>
        </w:rPr>
        <w:t>If you would like further information or have any questions, please contact:</w:t>
      </w:r>
    </w:p>
    <w:p w:rsidR="00CD44D9" w:rsidRDefault="00CD44D9" w:rsidP="00CD44D9">
      <w:pPr>
        <w:rPr>
          <w:rFonts w:cs="Calibri Light"/>
        </w:rPr>
      </w:pPr>
      <w:r w:rsidRPr="00BD6318">
        <w:rPr>
          <w:rFonts w:cs="Calibri Light"/>
        </w:rPr>
        <w:t xml:space="preserve">British Association of Oral and Maxillofacial Surgeons | Royal College of Surgeons of England, 38/43 Lincoln's Inn Fields, London WC2A 3PE | E: </w:t>
      </w:r>
      <w:hyperlink r:id="rId7" w:history="1">
        <w:r w:rsidRPr="00BD6318">
          <w:rPr>
            <w:rStyle w:val="Hyperlink"/>
            <w:rFonts w:cs="Calibri Light"/>
          </w:rPr>
          <w:t>qoms@baoms.org.uk</w:t>
        </w:r>
      </w:hyperlink>
      <w:r w:rsidRPr="00BD6318">
        <w:rPr>
          <w:rFonts w:cs="Calibri Light"/>
        </w:rPr>
        <w:t xml:space="preserve"> | W: </w:t>
      </w:r>
      <w:hyperlink r:id="rId8" w:history="1">
        <w:r w:rsidRPr="00BD6318">
          <w:rPr>
            <w:rStyle w:val="Hyperlink"/>
            <w:rFonts w:cs="Calibri Light"/>
          </w:rPr>
          <w:t>https://bit.ly/qoms-at-baoms</w:t>
        </w:r>
      </w:hyperlink>
      <w:r w:rsidRPr="00BD6318">
        <w:rPr>
          <w:rFonts w:cs="Calibri Light"/>
        </w:rPr>
        <w:t xml:space="preserve"> </w:t>
      </w:r>
    </w:p>
    <w:sectPr w:rsidR="00CD44D9" w:rsidSect="00CD44D9">
      <w:head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3A63" w:rsidRDefault="00613A63" w:rsidP="00CD44D9">
      <w:pPr>
        <w:spacing w:before="0" w:after="0" w:line="240" w:lineRule="auto"/>
      </w:pPr>
      <w:r>
        <w:separator/>
      </w:r>
    </w:p>
  </w:endnote>
  <w:endnote w:type="continuationSeparator" w:id="0">
    <w:p w:rsidR="00613A63" w:rsidRDefault="00613A63" w:rsidP="00CD44D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3A63" w:rsidRDefault="00613A63" w:rsidP="00CD44D9">
      <w:pPr>
        <w:spacing w:before="0" w:after="0" w:line="240" w:lineRule="auto"/>
      </w:pPr>
      <w:r>
        <w:separator/>
      </w:r>
    </w:p>
  </w:footnote>
  <w:footnote w:type="continuationSeparator" w:id="0">
    <w:p w:rsidR="00613A63" w:rsidRDefault="00613A63" w:rsidP="00CD44D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44D9" w:rsidRPr="00CD44D9" w:rsidRDefault="00CD44D9" w:rsidP="00CD44D9">
    <w:pPr>
      <w:rPr>
        <w:rFonts w:cs="Calibri Light"/>
        <w:i/>
        <w:sz w:val="20"/>
      </w:rPr>
    </w:pPr>
    <w:r w:rsidRPr="00CD44D9">
      <w:rPr>
        <w:rFonts w:cs="Calibri Light"/>
        <w:i/>
        <w:sz w:val="20"/>
      </w:rPr>
      <w:t>Version 1.0</w:t>
    </w:r>
    <w:r w:rsidRPr="00CD44D9">
      <w:rPr>
        <w:rFonts w:cs="Calibri Light"/>
        <w:i/>
        <w:sz w:val="20"/>
      </w:rPr>
      <w:tab/>
    </w:r>
    <w:r w:rsidRPr="00CD44D9">
      <w:rPr>
        <w:rFonts w:cs="Calibri Light"/>
        <w:i/>
        <w:sz w:val="20"/>
      </w:rPr>
      <w:tab/>
    </w:r>
    <w:r w:rsidRPr="00CD44D9">
      <w:rPr>
        <w:rFonts w:cs="Calibri Light"/>
        <w:i/>
        <w:sz w:val="20"/>
      </w:rPr>
      <w:tab/>
    </w:r>
    <w:r w:rsidRPr="00CD44D9">
      <w:rPr>
        <w:rFonts w:cs="Calibri Light"/>
        <w:i/>
        <w:sz w:val="20"/>
      </w:rPr>
      <w:tab/>
    </w:r>
    <w:r w:rsidRPr="00CD44D9">
      <w:rPr>
        <w:rFonts w:cs="Calibri Light"/>
        <w:i/>
        <w:sz w:val="20"/>
      </w:rPr>
      <w:tab/>
    </w:r>
    <w:r w:rsidRPr="00CD44D9">
      <w:rPr>
        <w:rFonts w:cs="Calibri Light"/>
        <w:i/>
        <w:sz w:val="20"/>
      </w:rPr>
      <w:tab/>
    </w:r>
    <w:r w:rsidRPr="00CD44D9">
      <w:rPr>
        <w:rFonts w:cs="Calibri Light"/>
        <w:i/>
        <w:sz w:val="20"/>
      </w:rPr>
      <w:tab/>
    </w:r>
    <w:r>
      <w:rPr>
        <w:rFonts w:cs="Calibri Light"/>
        <w:i/>
        <w:sz w:val="20"/>
      </w:rPr>
      <w:tab/>
    </w:r>
    <w:r>
      <w:rPr>
        <w:rFonts w:cs="Calibri Light"/>
        <w:i/>
        <w:sz w:val="20"/>
      </w:rPr>
      <w:tab/>
    </w:r>
    <w:r w:rsidRPr="00CD44D9">
      <w:rPr>
        <w:rFonts w:cs="Calibri Light"/>
        <w:i/>
        <w:sz w:val="20"/>
      </w:rPr>
      <w:t>Date: 25/05/2023</w:t>
    </w:r>
  </w:p>
  <w:p w:rsidR="00CD44D9" w:rsidRDefault="00CD44D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4D9"/>
    <w:rsid w:val="00613A63"/>
    <w:rsid w:val="008F0E15"/>
    <w:rsid w:val="00CD44D9"/>
    <w:rsid w:val="00E836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55892"/>
  <w15:chartTrackingRefBased/>
  <w15:docId w15:val="{245B5F0E-50C3-4564-A1D6-60B340AC5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44D9"/>
    <w:pPr>
      <w:spacing w:before="100" w:after="100" w:line="288" w:lineRule="auto"/>
    </w:pPr>
    <w:rPr>
      <w:rFonts w:ascii="Calibri Light" w:eastAsiaTheme="minorEastAsia" w:hAnsi="Calibri Light"/>
      <w:szCs w:val="20"/>
    </w:rPr>
  </w:style>
  <w:style w:type="paragraph" w:styleId="Heading2">
    <w:name w:val="heading 2"/>
    <w:basedOn w:val="Normal"/>
    <w:next w:val="Normal"/>
    <w:link w:val="Heading2Char"/>
    <w:uiPriority w:val="9"/>
    <w:unhideWhenUsed/>
    <w:qFormat/>
    <w:rsid w:val="00CD44D9"/>
    <w:pPr>
      <w:pBdr>
        <w:top w:val="single" w:sz="24" w:space="0" w:color="D2E1F0" w:themeColor="accent1" w:themeTint="33"/>
        <w:left w:val="single" w:sz="24" w:space="0" w:color="D2E1F0" w:themeColor="accent1" w:themeTint="33"/>
        <w:bottom w:val="single" w:sz="24" w:space="0" w:color="D2E1F0" w:themeColor="accent1" w:themeTint="33"/>
        <w:right w:val="single" w:sz="24" w:space="0" w:color="D2E1F0" w:themeColor="accent1" w:themeTint="33"/>
      </w:pBdr>
      <w:shd w:val="clear" w:color="auto" w:fill="D2E1F0" w:themeFill="accent1" w:themeFillTint="33"/>
      <w:outlineLvl w:val="1"/>
    </w:pPr>
    <w:rPr>
      <w:caps/>
      <w:spacing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D44D9"/>
    <w:rPr>
      <w:rFonts w:ascii="Calibri Light" w:eastAsiaTheme="minorEastAsia" w:hAnsi="Calibri Light"/>
      <w:caps/>
      <w:spacing w:val="15"/>
      <w:szCs w:val="20"/>
      <w:shd w:val="clear" w:color="auto" w:fill="D2E1F0" w:themeFill="accent1" w:themeFillTint="33"/>
    </w:rPr>
  </w:style>
  <w:style w:type="character" w:styleId="Hyperlink">
    <w:name w:val="Hyperlink"/>
    <w:basedOn w:val="DefaultParagraphFont"/>
    <w:uiPriority w:val="99"/>
    <w:unhideWhenUsed/>
    <w:rsid w:val="00CD44D9"/>
    <w:rPr>
      <w:color w:val="3A7661" w:themeColor="hyperlink"/>
      <w:u w:val="single"/>
    </w:rPr>
  </w:style>
  <w:style w:type="table" w:styleId="TableGrid">
    <w:name w:val="Table Grid"/>
    <w:basedOn w:val="TableNormal"/>
    <w:uiPriority w:val="39"/>
    <w:rsid w:val="00CD44D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D44D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CD44D9"/>
    <w:rPr>
      <w:rFonts w:ascii="Calibri Light" w:eastAsiaTheme="minorEastAsia" w:hAnsi="Calibri Light"/>
      <w:szCs w:val="20"/>
    </w:rPr>
  </w:style>
  <w:style w:type="paragraph" w:styleId="Footer">
    <w:name w:val="footer"/>
    <w:basedOn w:val="Normal"/>
    <w:link w:val="FooterChar"/>
    <w:uiPriority w:val="99"/>
    <w:unhideWhenUsed/>
    <w:rsid w:val="00CD44D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CD44D9"/>
    <w:rPr>
      <w:rFonts w:ascii="Calibri Light" w:eastAsiaTheme="minorEastAsia" w:hAnsi="Calibri Light"/>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3" Type="http://schemas.openxmlformats.org/officeDocument/2006/relationships/webSettings" Target="webSettings.xml"/><Relationship Id="rId7" Type="http://schemas.openxmlformats.org/officeDocument/2006/relationships/hyperlink" Target="mailto:qoms@baoms.org.u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about:blank"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BAOMS-2">
      <a:dk1>
        <a:sysClr val="windowText" lastClr="000000"/>
      </a:dk1>
      <a:lt1>
        <a:sysClr val="window" lastClr="FFFFFF"/>
      </a:lt1>
      <a:dk2>
        <a:srgbClr val="323232"/>
      </a:dk2>
      <a:lt2>
        <a:srgbClr val="CDCDCD"/>
      </a:lt2>
      <a:accent1>
        <a:srgbClr val="356C9F"/>
      </a:accent1>
      <a:accent2>
        <a:srgbClr val="3A7661"/>
      </a:accent2>
      <a:accent3>
        <a:srgbClr val="C1250F"/>
      </a:accent3>
      <a:accent4>
        <a:srgbClr val="007380"/>
      </a:accent4>
      <a:accent5>
        <a:srgbClr val="604878"/>
      </a:accent5>
      <a:accent6>
        <a:srgbClr val="F3AD37"/>
      </a:accent6>
      <a:hlink>
        <a:srgbClr val="3A7661"/>
      </a:hlink>
      <a:folHlink>
        <a:srgbClr val="C1250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843</Words>
  <Characters>4808</Characters>
  <Application>Microsoft Office Word</Application>
  <DocSecurity>0</DocSecurity>
  <Lines>40</Lines>
  <Paragraphs>11</Paragraphs>
  <ScaleCrop>false</ScaleCrop>
  <Company/>
  <LinksUpToDate>false</LinksUpToDate>
  <CharactersWithSpaces>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Fabien Puglia</dc:creator>
  <cp:keywords/>
  <dc:description/>
  <cp:lastModifiedBy>Fabien Puglia</cp:lastModifiedBy>
  <cp:revision>1</cp:revision>
  <dcterms:created xsi:type="dcterms:W3CDTF">2023-07-07T14:22:00Z</dcterms:created>
  <dcterms:modified xsi:type="dcterms:W3CDTF">2023-07-07T14:24:00Z</dcterms:modified>
</cp:coreProperties>
</file>